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E6E6E6" w:val="clear"/>
        <w:suppressAutoHyphens w:val="false"/>
        <w:bidi w:val="0"/>
        <w:jc w:val="center"/>
        <w:rPr>
          <w:rFonts w:ascii="Roboto" w:hAnsi="Roboto"/>
        </w:rPr>
      </w:pPr>
      <w:r>
        <w:rPr>
          <w:rFonts w:ascii="Roboto" w:hAnsi="Roboto"/>
          <w:b/>
          <w:sz w:val="20"/>
        </w:rPr>
        <w:t>INICIATIVA + STANOVENÍ OHROŽENÍ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b/>
          <w:bCs/>
          <w:sz w:val="20"/>
        </w:rPr>
        <w:t>Iniciativa</w:t>
      </w:r>
      <w:r>
        <w:rPr>
          <w:rFonts w:ascii="Roboto" w:hAnsi="Roboto"/>
          <w:sz w:val="20"/>
        </w:rPr>
        <w:t xml:space="preserve"> 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  <w:sz w:val="20"/>
        </w:rPr>
        <w:t>u</w:t>
      </w:r>
      <w:r>
        <w:rPr>
          <w:rFonts w:ascii="Roboto" w:hAnsi="Roboto"/>
          <w:sz w:val="20"/>
        </w:rPr>
        <w:t>rčuje, v jakém pořadí se budou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hlásit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akce. V každém kole má každá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postava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b/>
          <w:bCs/>
          <w:sz w:val="20"/>
        </w:rPr>
        <w:t>jednu akci</w:t>
      </w:r>
      <w:r>
        <w:rPr>
          <w:rFonts w:ascii="Roboto" w:hAnsi="Roboto"/>
          <w:b/>
          <w:bCs/>
          <w:sz w:val="20"/>
        </w:rPr>
        <w:t>,</w:t>
      </w:r>
      <w:r>
        <w:rPr>
          <w:rFonts w:ascii="Roboto" w:hAnsi="Roboto"/>
          <w:b/>
          <w:bCs/>
          <w:sz w:val="20"/>
        </w:rPr>
        <w:t xml:space="preserve"> nebo protiakci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z</w:t>
      </w:r>
      <w:r>
        <w:rPr>
          <w:rFonts w:ascii="Roboto" w:hAnsi="Roboto"/>
          <w:sz w:val="20"/>
        </w:rPr>
        <w:t> </w:t>
      </w:r>
      <w:r>
        <w:rPr>
          <w:rFonts w:ascii="Roboto" w:hAnsi="Roboto"/>
          <w:sz w:val="20"/>
        </w:rPr>
        <w:t>iniciativy.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433070</wp:posOffset>
            </wp:positionH>
            <wp:positionV relativeFrom="paragraph">
              <wp:posOffset>116840</wp:posOffset>
            </wp:positionV>
            <wp:extent cx="1491615" cy="2168525"/>
            <wp:effectExtent l="0" t="0" r="0" b="0"/>
            <wp:wrapTopAndBottom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sz w:val="20"/>
        </w:rPr>
        <w:t>Iniciativa j</w:t>
      </w:r>
      <w:r>
        <w:rPr>
          <w:rFonts w:ascii="Roboto" w:hAnsi="Roboto"/>
          <w:sz w:val="20"/>
        </w:rPr>
        <w:t>e daná buď příběhem</w:t>
      </w:r>
      <w:r>
        <w:rPr>
          <w:rFonts w:ascii="Roboto" w:hAnsi="Roboto"/>
          <w:sz w:val="20"/>
        </w:rPr>
        <w:t>,</w:t>
      </w:r>
      <w:r>
        <w:rPr>
          <w:rFonts w:ascii="Roboto" w:hAnsi="Roboto"/>
          <w:sz w:val="20"/>
        </w:rPr>
        <w:t xml:space="preserve"> nebo </w:t>
      </w:r>
      <w:r>
        <w:rPr>
          <w:rFonts w:ascii="Roboto" w:hAnsi="Roboto"/>
          <w:b/>
          <w:bCs/>
          <w:sz w:val="20"/>
        </w:rPr>
        <w:t>hodem 2k6</w:t>
      </w:r>
      <w:r>
        <w:rPr>
          <w:rFonts w:ascii="Roboto" w:hAnsi="Roboto"/>
          <w:b/>
          <w:bCs/>
          <w:sz w:val="20"/>
        </w:rPr>
        <w:t>        </w:t>
      </w:r>
      <w:r>
        <w:rPr>
          <w:rFonts w:ascii="Roboto" w:hAnsi="Roboto"/>
          <w:sz w:val="20"/>
        </w:rPr>
        <w:t xml:space="preserve">nebo </w:t>
      </w:r>
      <w:r>
        <w:rPr>
          <w:rFonts w:ascii="Roboto" w:hAnsi="Roboto"/>
          <w:b/>
          <w:bCs/>
          <w:sz w:val="20"/>
        </w:rPr>
        <w:t>3k6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(platba 1 Duše):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95885</wp:posOffset>
            </wp:positionH>
            <wp:positionV relativeFrom="paragraph">
              <wp:posOffset>136525</wp:posOffset>
            </wp:positionV>
            <wp:extent cx="813435" cy="572770"/>
            <wp:effectExtent l="0" t="0" r="0" b="0"/>
            <wp:wrapTopAndBottom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1428115</wp:posOffset>
            </wp:positionH>
            <wp:positionV relativeFrom="paragraph">
              <wp:posOffset>41910</wp:posOffset>
            </wp:positionV>
            <wp:extent cx="741680" cy="746125"/>
            <wp:effectExtent l="0" t="0" r="0" b="0"/>
            <wp:wrapTopAndBottom/>
            <wp:docPr id="3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false"/>
        <w:bidi w:val="0"/>
        <w:jc w:val="right"/>
        <w:rPr>
          <w:rFonts w:ascii="Roboto" w:hAnsi="Roboto"/>
        </w:rPr>
      </w:pPr>
      <w:r>
        <w:rPr>
          <w:rFonts w:ascii="Roboto" w:hAnsi="Roboto"/>
          <w:i/>
          <w:iCs/>
          <w:sz w:val="20"/>
        </w:rPr>
        <w:t>Pomalu</w:t>
      </w:r>
      <w:r>
        <w:rPr>
          <w:rFonts w:ascii="Roboto" w:hAnsi="Roboto"/>
          <w:sz w:val="20"/>
        </w:rPr>
        <w:t xml:space="preserve"> = menší 2 z 3k6.</w:t>
      </w:r>
    </w:p>
    <w:p>
      <w:pPr>
        <w:pStyle w:val="Normal"/>
        <w:suppressAutoHyphens w:val="false"/>
        <w:bidi w:val="0"/>
        <w:jc w:val="right"/>
        <w:rPr>
          <w:rFonts w:ascii="Roboto" w:hAnsi="Roboto"/>
        </w:rPr>
      </w:pPr>
      <w:r>
        <w:rPr>
          <w:rFonts w:ascii="Roboto" w:hAnsi="Roboto"/>
          <w:i/>
          <w:iCs/>
          <w:sz w:val="20"/>
        </w:rPr>
        <w:t>Rychle</w:t>
      </w:r>
      <w:r>
        <w:rPr>
          <w:rFonts w:ascii="Roboto" w:hAnsi="Roboto"/>
          <w:sz w:val="20"/>
        </w:rPr>
        <w:t xml:space="preserve"> = větší 2 z 3k6.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hd w:fill="E6E6E6" w:val="clear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b/>
          <w:bCs/>
          <w:sz w:val="20"/>
        </w:rPr>
        <w:t>Odložení iniciativy</w:t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sz w:val="20"/>
        </w:rPr>
        <w:t>U</w:t>
      </w:r>
      <w:r>
        <w:rPr>
          <w:rFonts w:ascii="Roboto" w:hAnsi="Roboto"/>
          <w:sz w:val="20"/>
        </w:rPr>
        <w:t>možňuje hrát ve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 xml:space="preserve">zbytku kola </w:t>
      </w:r>
      <w:r>
        <w:rPr>
          <w:rFonts w:ascii="Roboto" w:hAnsi="Roboto"/>
          <w:i/>
          <w:iCs/>
          <w:sz w:val="20"/>
        </w:rPr>
        <w:t>protiakce z</w:t>
      </w:r>
      <w:r>
        <w:rPr>
          <w:rFonts w:ascii="Roboto" w:hAnsi="Roboto"/>
          <w:i/>
          <w:iCs/>
          <w:sz w:val="20"/>
        </w:rPr>
        <w:t> </w:t>
      </w:r>
      <w:r>
        <w:rPr>
          <w:rFonts w:ascii="Roboto" w:hAnsi="Roboto"/>
          <w:i/>
          <w:iCs/>
          <w:sz w:val="20"/>
        </w:rPr>
        <w:t>iniciativy,</w:t>
      </w:r>
      <w:r>
        <w:rPr>
          <w:rFonts w:ascii="Roboto" w:hAnsi="Roboto"/>
          <w:sz w:val="20"/>
        </w:rPr>
        <w:t xml:space="preserve"> ale už ne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vlastní akce.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20955</wp:posOffset>
                </wp:positionH>
                <wp:positionV relativeFrom="paragraph">
                  <wp:posOffset>52705</wp:posOffset>
                </wp:positionV>
                <wp:extent cx="9721215" cy="837565"/>
                <wp:effectExtent l="0" t="0" r="0" b="0"/>
                <wp:wrapNone/>
                <wp:docPr id="4" name="Tvar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720" cy="8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cs="Roboto" w:ascii="Roboto" w:hAnsi="Roboto"/>
                              </w:rPr>
                              <w:t>MANÉVRY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cs="Roboto" w:ascii="Roboto" w:hAnsi="Roboto"/>
                              </w:rPr>
                              <w:t xml:space="preserve">Přesně: </w:t>
                            </w:r>
                            <w:r>
                              <w:rPr>
                                <w:sz w:val="20"/>
                                <w:szCs w:val="20"/>
                                <w:rFonts w:cs="Roboto" w:ascii="Roboto" w:hAnsi="Roboto"/>
                              </w:rPr>
                              <w:t>hod s 3k6, vyšší 2 hodnoty</w:t>
                            </w:r>
                            <w:r>
                              <w:rPr>
                                <w:sz w:val="20"/>
                                <w:szCs w:val="20"/>
                                <w:rFonts w:cs="Roboto" w:ascii="Roboto" w:hAnsi="Roboto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  <w:rFonts w:cs="Roboto" w:ascii="Roboto" w:hAnsi="Roboto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  <w:rFonts w:cs="Roboto" w:ascii="Roboto" w:hAnsi="Roboto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  <w:rFonts w:cs="Roboto" w:ascii="Roboto" w:hAnsi="Roboto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  <w:rFonts w:cs="Roboto" w:ascii="Roboto" w:hAnsi="Roboto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  <w:rFonts w:cs="Roboto" w:ascii="Roboto" w:hAnsi="Roboto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bCs/>
                                <w:rFonts w:cs="Roboto" w:ascii="Roboto" w:hAnsi="Roboto"/>
                              </w:rPr>
                              <w:t xml:space="preserve">Mocně: </w:t>
                            </w:r>
                            <w:r>
                              <w:rPr>
                                <w:sz w:val="20"/>
                                <w:szCs w:val="20"/>
                                <w:rFonts w:cs="Roboto" w:ascii="Roboto" w:hAnsi="Roboto"/>
                              </w:rPr>
                              <w:t>po hodu, před vyčerpáním poraženého – zdražuje vyčerpání o 1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Roboto" w:hAnsi="Roboto" w:cs="Roboto"/>
                              </w:rPr>
                              <w:t>Rozsáhle</w:t>
                            </w:r>
                            <w:r>
                              <w:rPr>
                                <w:sz w:val="20"/>
                                <w:szCs w:val="20"/>
                                <w:rFonts w:ascii="Roboto" w:hAnsi="Roboto" w:cs="Roboto"/>
                              </w:rPr>
                              <w:t xml:space="preserve">: dovoluje hlášení </w:t>
                            </w:r>
                            <w:r>
                              <w:rPr>
                                <w:sz w:val="20"/>
                                <w:szCs w:val="20"/>
                                <w:i w:val="false"/>
                                <w:iCs w:val="false"/>
                                <w:rFonts w:ascii="Roboto" w:hAnsi="Roboto" w:cs="Roboto"/>
                              </w:rPr>
                              <w:t>akce</w:t>
                            </w:r>
                            <w:r>
                              <w:rPr>
                                <w:sz w:val="20"/>
                                <w:szCs w:val="20"/>
                                <w:rFonts w:ascii="Roboto" w:hAnsi="Roboto" w:cs="Roboto"/>
                              </w:rPr>
                              <w:t xml:space="preserve"> proti více cílům</w:t>
                            </w:r>
                            <w:r>
                              <w:rPr>
                                <w:sz w:val="20"/>
                                <w:szCs w:val="20"/>
                                <w:rFonts w:ascii="Roboto" w:hAnsi="Roboto" w:cs="Roboto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  <w:rFonts w:ascii="Roboto" w:hAnsi="Roboto" w:cs="Roboto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  <w:rFonts w:ascii="Roboto" w:hAnsi="Roboto" w:cs="Roboto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  <w:rFonts w:ascii="Roboto" w:hAnsi="Roboto" w:cs="Roboto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  <w:rFonts w:ascii="Roboto" w:hAnsi="Roboto" w:cs="Roboto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bCs/>
                                <w:rFonts w:ascii="Roboto" w:hAnsi="Roboto" w:cs="Roboto"/>
                              </w:rPr>
                              <w:t xml:space="preserve">Lstivě: </w:t>
                            </w:r>
                            <w:r>
                              <w:rPr>
                                <w:sz w:val="20"/>
                                <w:szCs w:val="20"/>
                                <w:rFonts w:ascii="Roboto" w:hAnsi="Roboto" w:cs="Roboto"/>
                              </w:rPr>
                              <w:t>po rozhodnutí poraženého přijmout neúspěch – zvyšuje následek o 1 (na 2)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Roboto" w:hAnsi="Roboto" w:cs="Roboto"/>
                              </w:rPr>
                              <w:t xml:space="preserve">Obrana: </w:t>
                            </w:r>
                            <w:r>
                              <w:rPr>
                                <w:sz w:val="20"/>
                                <w:szCs w:val="20"/>
                                <w:rFonts w:ascii="Roboto" w:hAnsi="Roboto" w:cs="Roboto"/>
                              </w:rPr>
                              <w:t xml:space="preserve">dovoluje zahrát </w:t>
                            </w:r>
                            <w:r>
                              <w:rPr>
                                <w:sz w:val="20"/>
                                <w:szCs w:val="20"/>
                                <w:i w:val="false"/>
                                <w:iCs w:val="false"/>
                                <w:rFonts w:ascii="Roboto" w:hAnsi="Roboto" w:cs="Roboto"/>
                              </w:rPr>
                              <w:t>protiakci</w:t>
                            </w:r>
                            <w:r>
                              <w:rPr>
                                <w:sz w:val="20"/>
                                <w:szCs w:val="20"/>
                                <w:rFonts w:ascii="Roboto" w:hAnsi="Roboto" w:cs="Roboto"/>
                              </w:rPr>
                              <w:t xml:space="preserve">, je-li postava ohrožená a nemá iniciativu </w:t>
                            </w:r>
                            <w:r>
                              <w:rPr>
                                <w:sz w:val="20"/>
                                <w:szCs w:val="20"/>
                                <w:rFonts w:ascii="Roboto" w:hAnsi="Roboto" w:cs="Roboto"/>
                              </w:rPr>
                            </w:r>
                          </w:p>
                        </w:txbxContent>
                      </wps:txbx>
                      <wps:bodyPr wrap="square" lIns="108000" rIns="108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Tvar1" fillcolor="white" stroked="t" style="position:absolute;margin-left:1.65pt;margin-top:4.15pt;width:765.35pt;height:65.85pt" type="shapetype_20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cs="Roboto" w:ascii="Roboto" w:hAnsi="Roboto"/>
                        </w:rPr>
                        <w:t>MANÉVRY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cs="Roboto" w:ascii="Roboto" w:hAnsi="Roboto"/>
                        </w:rPr>
                        <w:t xml:space="preserve">Přesně: </w:t>
                      </w:r>
                      <w:r>
                        <w:rPr>
                          <w:sz w:val="20"/>
                          <w:szCs w:val="20"/>
                          <w:rFonts w:cs="Roboto" w:ascii="Roboto" w:hAnsi="Roboto"/>
                        </w:rPr>
                        <w:t>hod s 3k6, vyšší 2 hodnoty</w:t>
                      </w:r>
                      <w:r>
                        <w:rPr>
                          <w:sz w:val="20"/>
                          <w:szCs w:val="20"/>
                          <w:rFonts w:cs="Roboto" w:ascii="Roboto" w:hAnsi="Roboto"/>
                        </w:rPr>
                      </w:r>
                      <w:r>
                        <w:rPr>
                          <w:sz w:val="20"/>
                          <w:szCs w:val="20"/>
                          <w:rFonts w:cs="Roboto" w:ascii="Roboto" w:hAnsi="Roboto"/>
                        </w:rPr>
                      </w:r>
                      <w:r>
                        <w:rPr>
                          <w:sz w:val="20"/>
                          <w:szCs w:val="20"/>
                          <w:rFonts w:cs="Roboto" w:ascii="Roboto" w:hAnsi="Roboto"/>
                        </w:rPr>
                      </w:r>
                      <w:r>
                        <w:rPr>
                          <w:sz w:val="20"/>
                          <w:szCs w:val="20"/>
                          <w:rFonts w:cs="Roboto" w:ascii="Roboto" w:hAnsi="Roboto"/>
                        </w:rPr>
                      </w:r>
                      <w:r>
                        <w:rPr>
                          <w:sz w:val="20"/>
                          <w:szCs w:val="20"/>
                          <w:rFonts w:cs="Roboto" w:ascii="Roboto" w:hAnsi="Roboto"/>
                        </w:rPr>
                      </w:r>
                      <w:r>
                        <w:rPr>
                          <w:sz w:val="20"/>
                          <w:szCs w:val="20"/>
                          <w:rFonts w:cs="Roboto" w:ascii="Roboto" w:hAnsi="Roboto"/>
                        </w:rPr>
                      </w:r>
                      <w:r>
                        <w:rPr>
                          <w:sz w:val="20"/>
                          <w:szCs w:val="20"/>
                          <w:b/>
                          <w:bCs/>
                          <w:rFonts w:cs="Roboto" w:ascii="Roboto" w:hAnsi="Roboto"/>
                        </w:rPr>
                        <w:t xml:space="preserve">Mocně: </w:t>
                      </w:r>
                      <w:r>
                        <w:rPr>
                          <w:sz w:val="20"/>
                          <w:szCs w:val="20"/>
                          <w:rFonts w:cs="Roboto" w:ascii="Roboto" w:hAnsi="Roboto"/>
                        </w:rPr>
                        <w:t>po hodu, před vyčerpáním poraženého – zdražuje vyčerpání o 1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Roboto" w:hAnsi="Roboto" w:cs="Roboto"/>
                        </w:rPr>
                        <w:t>Rozsáhle</w:t>
                      </w:r>
                      <w:r>
                        <w:rPr>
                          <w:sz w:val="20"/>
                          <w:szCs w:val="20"/>
                          <w:rFonts w:ascii="Roboto" w:hAnsi="Roboto" w:cs="Roboto"/>
                        </w:rPr>
                        <w:t xml:space="preserve">: dovoluje hlášení </w:t>
                      </w:r>
                      <w:r>
                        <w:rPr>
                          <w:sz w:val="20"/>
                          <w:szCs w:val="20"/>
                          <w:i w:val="false"/>
                          <w:iCs w:val="false"/>
                          <w:rFonts w:ascii="Roboto" w:hAnsi="Roboto" w:cs="Roboto"/>
                        </w:rPr>
                        <w:t>akce</w:t>
                      </w:r>
                      <w:r>
                        <w:rPr>
                          <w:sz w:val="20"/>
                          <w:szCs w:val="20"/>
                          <w:rFonts w:ascii="Roboto" w:hAnsi="Roboto" w:cs="Roboto"/>
                        </w:rPr>
                        <w:t xml:space="preserve"> proti více cílům</w:t>
                      </w:r>
                      <w:r>
                        <w:rPr>
                          <w:sz w:val="20"/>
                          <w:szCs w:val="20"/>
                          <w:rFonts w:ascii="Roboto" w:hAnsi="Roboto" w:cs="Roboto"/>
                        </w:rPr>
                      </w:r>
                      <w:r>
                        <w:rPr>
                          <w:sz w:val="20"/>
                          <w:szCs w:val="20"/>
                          <w:rFonts w:ascii="Roboto" w:hAnsi="Roboto" w:cs="Roboto"/>
                        </w:rPr>
                      </w:r>
                      <w:r>
                        <w:rPr>
                          <w:sz w:val="20"/>
                          <w:szCs w:val="20"/>
                          <w:rFonts w:ascii="Roboto" w:hAnsi="Roboto" w:cs="Roboto"/>
                        </w:rPr>
                      </w:r>
                      <w:r>
                        <w:rPr>
                          <w:sz w:val="20"/>
                          <w:szCs w:val="20"/>
                          <w:rFonts w:ascii="Roboto" w:hAnsi="Roboto" w:cs="Roboto"/>
                        </w:rPr>
                      </w:r>
                      <w:r>
                        <w:rPr>
                          <w:sz w:val="20"/>
                          <w:szCs w:val="20"/>
                          <w:rFonts w:ascii="Roboto" w:hAnsi="Roboto" w:cs="Roboto"/>
                        </w:rPr>
                      </w:r>
                      <w:r>
                        <w:rPr>
                          <w:sz w:val="20"/>
                          <w:szCs w:val="20"/>
                          <w:b/>
                          <w:bCs/>
                          <w:rFonts w:ascii="Roboto" w:hAnsi="Roboto" w:cs="Roboto"/>
                        </w:rPr>
                        <w:t xml:space="preserve">Lstivě: </w:t>
                      </w:r>
                      <w:r>
                        <w:rPr>
                          <w:sz w:val="20"/>
                          <w:szCs w:val="20"/>
                          <w:rFonts w:ascii="Roboto" w:hAnsi="Roboto" w:cs="Roboto"/>
                        </w:rPr>
                        <w:t>po rozhodnutí poraženého přijmout neúspěch – zvyšuje následek o 1 (na 2)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Roboto" w:hAnsi="Roboto" w:cs="Roboto"/>
                        </w:rPr>
                        <w:t xml:space="preserve">Obrana: </w:t>
                      </w:r>
                      <w:r>
                        <w:rPr>
                          <w:sz w:val="20"/>
                          <w:szCs w:val="20"/>
                          <w:rFonts w:ascii="Roboto" w:hAnsi="Roboto" w:cs="Roboto"/>
                        </w:rPr>
                        <w:t xml:space="preserve">dovoluje zahrát </w:t>
                      </w:r>
                      <w:r>
                        <w:rPr>
                          <w:sz w:val="20"/>
                          <w:szCs w:val="20"/>
                          <w:i w:val="false"/>
                          <w:iCs w:val="false"/>
                          <w:rFonts w:ascii="Roboto" w:hAnsi="Roboto" w:cs="Roboto"/>
                        </w:rPr>
                        <w:t>protiakci</w:t>
                      </w:r>
                      <w:r>
                        <w:rPr>
                          <w:sz w:val="20"/>
                          <w:szCs w:val="20"/>
                          <w:rFonts w:ascii="Roboto" w:hAnsi="Roboto" w:cs="Roboto"/>
                        </w:rPr>
                        <w:t xml:space="preserve">, je-li postava ohrožená a nemá iniciativu </w:t>
                      </w:r>
                      <w:r>
                        <w:rPr>
                          <w:sz w:val="20"/>
                          <w:szCs w:val="20"/>
                          <w:rFonts w:ascii="Roboto" w:hAnsi="Roboto" w:cs="Roboto"/>
                        </w:rPr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joinstyle="round" endcap="flat"/>
              </v:shape>
            </w:pict>
          </mc:Fallback>
        </mc:AlternateConten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hd w:fill="E6E6E6" w:val="clear"/>
        <w:suppressAutoHyphens w:val="false"/>
        <w:bidi w:val="0"/>
        <w:jc w:val="center"/>
        <w:rPr>
          <w:rFonts w:ascii="Roboto" w:hAnsi="Roboto"/>
        </w:rPr>
      </w:pPr>
      <w:r>
        <w:rPr>
          <w:rFonts w:ascii="Roboto" w:hAnsi="Roboto"/>
          <w:b/>
          <w:sz w:val="20"/>
        </w:rPr>
        <w:t>HLÁŠENÍ AKCE</w:t>
      </w:r>
    </w:p>
    <w:p>
      <w:pPr>
        <w:pStyle w:val="Normal"/>
        <w:suppressAutoHyphens w:val="false"/>
        <w:bidi w:val="0"/>
        <w:jc w:val="left"/>
        <w:rPr>
          <w:b/>
          <w:b/>
          <w:bCs/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b/>
          <w:bCs/>
          <w:sz w:val="20"/>
        </w:rPr>
        <w:t>Akci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 xml:space="preserve">může </w:t>
      </w:r>
      <w:r>
        <w:rPr>
          <w:rFonts w:ascii="Roboto" w:hAnsi="Roboto"/>
          <w:sz w:val="20"/>
        </w:rPr>
        <w:t xml:space="preserve">hlásit vždy </w:t>
      </w:r>
      <w:r>
        <w:rPr>
          <w:rFonts w:ascii="Roboto" w:hAnsi="Roboto"/>
          <w:i/>
          <w:iCs/>
          <w:sz w:val="20"/>
        </w:rPr>
        <w:t>jen jeden hráč!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sz w:val="20"/>
        </w:rPr>
        <w:t>H</w:t>
      </w:r>
      <w:r>
        <w:rPr>
          <w:rFonts w:ascii="Roboto" w:hAnsi="Roboto"/>
          <w:sz w:val="20"/>
        </w:rPr>
        <w:t xml:space="preserve">ráč stručně popíše, </w:t>
      </w:r>
      <w:r>
        <w:rPr>
          <w:rFonts w:ascii="Roboto" w:hAnsi="Roboto"/>
          <w:b w:val="false"/>
          <w:bCs w:val="false"/>
          <w:sz w:val="20"/>
        </w:rPr>
        <w:t>kam se posune</w:t>
      </w:r>
      <w:r>
        <w:rPr>
          <w:rFonts w:ascii="Roboto" w:hAnsi="Roboto"/>
          <w:b w:val="false"/>
          <w:bCs w:val="false"/>
          <w:sz w:val="20"/>
        </w:rPr>
        <w:t xml:space="preserve"> </w:t>
      </w:r>
      <w:r>
        <w:rPr>
          <w:rFonts w:ascii="Roboto" w:hAnsi="Roboto"/>
          <w:b w:val="false"/>
          <w:bCs w:val="false"/>
          <w:sz w:val="20"/>
        </w:rPr>
        <w:t>příběh</w:t>
      </w:r>
      <w:r>
        <w:rPr>
          <w:rFonts w:ascii="Roboto" w:hAnsi="Roboto"/>
          <w:sz w:val="20"/>
        </w:rPr>
        <w:t xml:space="preserve"> a jaké to bude mít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b/>
          <w:sz w:val="20"/>
        </w:rPr>
        <w:t>následky v</w:t>
      </w:r>
      <w:r>
        <w:rPr>
          <w:rFonts w:ascii="Roboto" w:hAnsi="Roboto"/>
          <w:b/>
          <w:sz w:val="20"/>
        </w:rPr>
        <w:t> </w:t>
      </w:r>
      <w:r>
        <w:rPr>
          <w:rFonts w:ascii="Roboto" w:hAnsi="Roboto"/>
          <w:b/>
          <w:sz w:val="20"/>
        </w:rPr>
        <w:t>pravidlech</w:t>
      </w:r>
      <w:r>
        <w:rPr>
          <w:rFonts w:ascii="Roboto" w:hAnsi="Roboto"/>
          <w:sz w:val="20"/>
        </w:rPr>
        <w:t>: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ind w:left="283" w:right="0" w:hanging="283"/>
        <w:jc w:val="left"/>
        <w:rPr>
          <w:rFonts w:ascii="Roboto" w:hAnsi="Roboto"/>
        </w:rPr>
      </w:pPr>
      <w:r>
        <w:rPr>
          <w:rFonts w:ascii="Roboto" w:hAnsi="Roboto"/>
          <w:sz w:val="20"/>
        </w:rPr>
        <w:t>➢</w:t>
      </w:r>
      <w:r>
        <w:rPr>
          <w:rFonts w:ascii="Roboto" w:hAnsi="Roboto"/>
          <w:sz w:val="20"/>
        </w:rPr>
        <w:tab/>
      </w:r>
      <w:r>
        <w:rPr>
          <w:rFonts w:ascii="Roboto" w:hAnsi="Roboto"/>
          <w:sz w:val="20"/>
        </w:rPr>
        <w:t>Akce cíli pomáhá – snižuje cíli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i/>
          <w:iCs/>
          <w:sz w:val="20"/>
        </w:rPr>
        <w:t>Ohrožení</w:t>
      </w:r>
      <w:r>
        <w:rPr>
          <w:rFonts w:ascii="Roboto" w:hAnsi="Roboto"/>
          <w:sz w:val="20"/>
        </w:rPr>
        <w:t xml:space="preserve">, </w:t>
      </w:r>
      <w:r>
        <w:rPr>
          <w:rFonts w:ascii="Roboto" w:hAnsi="Roboto"/>
          <w:sz w:val="20"/>
        </w:rPr>
        <w:t xml:space="preserve">nebo přidává </w:t>
      </w:r>
      <w:r>
        <w:rPr>
          <w:rFonts w:ascii="Roboto" w:hAnsi="Roboto"/>
          <w:i/>
          <w:iCs/>
          <w:sz w:val="20"/>
        </w:rPr>
        <w:t>Výhodu</w:t>
      </w:r>
      <w:r>
        <w:rPr>
          <w:rFonts w:ascii="Roboto" w:hAnsi="Roboto"/>
          <w:sz w:val="20"/>
        </w:rPr>
        <w:t>.</w:t>
      </w:r>
    </w:p>
    <w:p>
      <w:pPr>
        <w:pStyle w:val="Normal"/>
        <w:suppressAutoHyphens w:val="false"/>
        <w:bidi w:val="0"/>
        <w:ind w:left="283" w:right="0" w:hanging="283"/>
        <w:jc w:val="left"/>
        <w:rPr>
          <w:rFonts w:ascii="Roboto" w:hAnsi="Roboto"/>
        </w:rPr>
      </w:pPr>
      <w:r>
        <w:rPr>
          <w:rFonts w:ascii="Roboto" w:hAnsi="Roboto"/>
          <w:sz w:val="20"/>
        </w:rPr>
        <w:t>➢</w:t>
      </w:r>
      <w:r>
        <w:rPr>
          <w:rFonts w:ascii="Roboto" w:hAnsi="Roboto"/>
          <w:sz w:val="20"/>
        </w:rPr>
        <w:tab/>
      </w:r>
      <w:r>
        <w:rPr>
          <w:rFonts w:ascii="Roboto" w:hAnsi="Roboto"/>
          <w:sz w:val="20"/>
        </w:rPr>
        <w:t xml:space="preserve">Akce cíli škodí – zvyšuje cíli </w:t>
      </w:r>
      <w:r>
        <w:rPr>
          <w:rFonts w:ascii="Roboto" w:hAnsi="Roboto"/>
          <w:i/>
          <w:iCs/>
          <w:sz w:val="20"/>
        </w:rPr>
        <w:t>Ohrožení</w:t>
      </w:r>
      <w:r>
        <w:rPr>
          <w:rFonts w:ascii="Roboto" w:hAnsi="Roboto"/>
          <w:sz w:val="20"/>
        </w:rPr>
        <w:t xml:space="preserve">, </w:t>
      </w:r>
      <w:r>
        <w:rPr>
          <w:rFonts w:ascii="Roboto" w:hAnsi="Roboto"/>
          <w:sz w:val="20"/>
        </w:rPr>
        <w:t xml:space="preserve">nebo způsobuje </w:t>
      </w:r>
      <w:r>
        <w:rPr>
          <w:rFonts w:ascii="Roboto" w:hAnsi="Roboto"/>
          <w:i/>
          <w:iCs/>
          <w:sz w:val="20"/>
        </w:rPr>
        <w:t>Jiz</w:t>
      </w:r>
      <w:r>
        <w:rPr>
          <w:rFonts w:ascii="Roboto" w:hAnsi="Roboto"/>
          <w:i/>
          <w:iCs/>
          <w:sz w:val="20"/>
        </w:rPr>
        <w:t>v</w:t>
      </w:r>
      <w:r>
        <w:rPr>
          <w:rFonts w:ascii="Roboto" w:hAnsi="Roboto"/>
          <w:i/>
          <w:iCs/>
          <w:sz w:val="20"/>
        </w:rPr>
        <w:t>u</w:t>
      </w:r>
      <w:r>
        <w:rPr>
          <w:rFonts w:ascii="Roboto" w:hAnsi="Roboto"/>
          <w:sz w:val="20"/>
        </w:rPr>
        <w:t>.</w:t>
      </w:r>
    </w:p>
    <w:p>
      <w:pPr>
        <w:pStyle w:val="Normal"/>
        <w:suppressAutoHyphens w:val="false"/>
        <w:bidi w:val="0"/>
        <w:ind w:left="283" w:right="0" w:hanging="283"/>
        <w:jc w:val="left"/>
        <w:rPr>
          <w:rFonts w:ascii="Roboto" w:hAnsi="Roboto"/>
        </w:rPr>
      </w:pPr>
      <w:r>
        <w:rPr>
          <w:rFonts w:ascii="Roboto" w:hAnsi="Roboto"/>
          <w:sz w:val="20"/>
        </w:rPr>
        <w:t>➢</w:t>
      </w:r>
      <w:r>
        <w:rPr>
          <w:rFonts w:ascii="Roboto" w:hAnsi="Roboto"/>
          <w:sz w:val="20"/>
        </w:rPr>
        <w:tab/>
        <w:t>D</w:t>
      </w:r>
      <w:r>
        <w:rPr>
          <w:rFonts w:ascii="Roboto" w:hAnsi="Roboto"/>
          <w:sz w:val="20"/>
        </w:rPr>
        <w:t>alší následky: vyřazení, výroba,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spuštění následné akce, opuštění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konfliktu,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magie působící dlouho</w:t>
      </w:r>
      <w:r>
        <w:rPr>
          <w:rFonts w:ascii="Roboto" w:hAnsi="Roboto"/>
          <w:sz w:val="20"/>
        </w:rPr>
        <w:t>.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hd w:fill="E6E6E6" w:val="clear"/>
        <w:suppressAutoHyphens w:val="false"/>
        <w:bidi w:val="0"/>
        <w:jc w:val="center"/>
        <w:rPr>
          <w:rFonts w:ascii="Roboto" w:hAnsi="Roboto"/>
        </w:rPr>
      </w:pPr>
      <w:r>
        <w:rPr>
          <w:rFonts w:ascii="Roboto" w:hAnsi="Roboto"/>
          <w:b/>
          <w:sz w:val="20"/>
        </w:rPr>
        <w:t>HLÁŠENÍ PROTIAKCE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b/>
          <w:bCs/>
          <w:sz w:val="20"/>
        </w:rPr>
        <w:t>I</w:t>
      </w:r>
      <w:r>
        <w:rPr>
          <w:rFonts w:ascii="Roboto" w:hAnsi="Roboto"/>
          <w:b/>
          <w:bCs/>
          <w:sz w:val="20"/>
        </w:rPr>
        <w:t xml:space="preserve"> více hráčů</w:t>
      </w:r>
      <w:r>
        <w:rPr>
          <w:rFonts w:ascii="Roboto" w:hAnsi="Roboto"/>
          <w:sz w:val="20"/>
        </w:rPr>
        <w:t xml:space="preserve"> může reagovat svými</w:t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b/>
          <w:bCs/>
          <w:i w:val="false"/>
          <w:iCs w:val="false"/>
          <w:sz w:val="20"/>
        </w:rPr>
        <w:t>protiakcemi</w:t>
      </w:r>
      <w:r>
        <w:rPr>
          <w:rFonts w:ascii="Roboto" w:hAnsi="Roboto"/>
          <w:sz w:val="20"/>
        </w:rPr>
        <w:t xml:space="preserve"> na jednu </w:t>
      </w:r>
      <w:r>
        <w:rPr>
          <w:rFonts w:ascii="Roboto" w:hAnsi="Roboto"/>
          <w:i/>
          <w:iCs/>
          <w:sz w:val="20"/>
        </w:rPr>
        <w:t>akci</w:t>
      </w:r>
      <w:r>
        <w:rPr>
          <w:rFonts w:ascii="Roboto" w:hAnsi="Roboto"/>
          <w:sz w:val="20"/>
        </w:rPr>
        <w:t>. Protiakce: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ind w:left="283" w:right="0" w:hanging="283"/>
        <w:jc w:val="left"/>
        <w:rPr>
          <w:rFonts w:ascii="Roboto" w:hAnsi="Roboto"/>
        </w:rPr>
      </w:pPr>
      <w:r>
        <w:rPr>
          <w:rFonts w:ascii="Roboto" w:hAnsi="Roboto"/>
          <w:sz w:val="20"/>
        </w:rPr>
        <w:t>➢</w:t>
      </w:r>
      <w:r>
        <w:rPr>
          <w:rFonts w:ascii="Roboto" w:hAnsi="Roboto"/>
          <w:sz w:val="20"/>
        </w:rPr>
        <w:tab/>
      </w:r>
      <w:r>
        <w:rPr>
          <w:rFonts w:ascii="Roboto" w:hAnsi="Roboto"/>
          <w:sz w:val="20"/>
        </w:rPr>
        <w:t>Musí bránit provedení akce nebo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důsledkům</w:t>
      </w:r>
      <w:r>
        <w:rPr>
          <w:rFonts w:ascii="Roboto" w:hAnsi="Roboto"/>
          <w:sz w:val="20"/>
        </w:rPr>
        <w:t>.</w:t>
      </w:r>
    </w:p>
    <w:p>
      <w:pPr>
        <w:pStyle w:val="Normal"/>
        <w:suppressAutoHyphens w:val="false"/>
        <w:bidi w:val="0"/>
        <w:ind w:left="283" w:right="0" w:hanging="283"/>
        <w:jc w:val="left"/>
        <w:rPr>
          <w:rFonts w:ascii="Roboto" w:hAnsi="Roboto"/>
        </w:rPr>
      </w:pPr>
      <w:r>
        <w:rPr>
          <w:rFonts w:ascii="Roboto" w:hAnsi="Roboto"/>
          <w:sz w:val="20"/>
        </w:rPr>
        <w:t>➢</w:t>
      </w:r>
      <w:r>
        <w:rPr>
          <w:rFonts w:ascii="Roboto" w:hAnsi="Roboto"/>
          <w:sz w:val="20"/>
        </w:rPr>
        <w:tab/>
      </w:r>
      <w:r>
        <w:rPr>
          <w:rFonts w:ascii="Roboto" w:hAnsi="Roboto"/>
          <w:sz w:val="20"/>
        </w:rPr>
        <w:t>Škodí-li, nesmí škodit nikomu jinému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než aktérovi</w:t>
      </w:r>
      <w:r>
        <w:rPr>
          <w:rFonts w:ascii="Roboto" w:hAnsi="Roboto"/>
          <w:sz w:val="20"/>
        </w:rPr>
        <w:t>.</w:t>
      </w:r>
    </w:p>
    <w:p>
      <w:pPr>
        <w:pStyle w:val="Normal"/>
        <w:suppressAutoHyphens w:val="false"/>
        <w:bidi w:val="0"/>
        <w:ind w:left="283" w:right="0" w:hanging="283"/>
        <w:jc w:val="left"/>
        <w:rPr>
          <w:rFonts w:ascii="Roboto" w:hAnsi="Roboto"/>
        </w:rPr>
      </w:pPr>
      <w:r>
        <w:rPr>
          <w:rFonts w:ascii="Roboto" w:hAnsi="Roboto"/>
          <w:sz w:val="20"/>
        </w:rPr>
        <w:t>➢</w:t>
      </w:r>
      <w:r>
        <w:rPr>
          <w:rFonts w:ascii="Roboto" w:hAnsi="Roboto"/>
          <w:sz w:val="20"/>
        </w:rPr>
        <w:tab/>
      </w:r>
      <w:r>
        <w:rPr>
          <w:rFonts w:ascii="Roboto" w:hAnsi="Roboto"/>
          <w:sz w:val="20"/>
        </w:rPr>
        <w:t>Nesmí do střetu zatáhnout nového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účastníka</w:t>
      </w:r>
      <w:r>
        <w:rPr>
          <w:rFonts w:ascii="Roboto" w:hAnsi="Roboto"/>
          <w:sz w:val="20"/>
        </w:rPr>
        <w:t>.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sz w:val="20"/>
        </w:rPr>
        <w:t xml:space="preserve">Nemá-li postava iniciativu, ale čelí </w:t>
      </w:r>
      <w:r>
        <w:rPr>
          <w:rFonts w:ascii="Roboto" w:hAnsi="Roboto"/>
          <w:i/>
          <w:iCs/>
          <w:sz w:val="20"/>
        </w:rPr>
        <w:t>akci</w:t>
      </w:r>
      <w:r>
        <w:rPr>
          <w:rFonts w:ascii="Roboto" w:hAnsi="Roboto"/>
          <w:sz w:val="20"/>
        </w:rPr>
        <w:t>, tak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 xml:space="preserve">může reagovat svou </w:t>
      </w:r>
      <w:r>
        <w:rPr>
          <w:rFonts w:ascii="Roboto" w:hAnsi="Roboto"/>
          <w:i/>
          <w:iCs/>
          <w:sz w:val="20"/>
        </w:rPr>
        <w:t>protiakcí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použitím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 xml:space="preserve">manévru </w:t>
      </w:r>
      <w:r>
        <w:rPr>
          <w:rFonts w:ascii="Roboto" w:hAnsi="Roboto"/>
          <w:i/>
          <w:iCs/>
          <w:sz w:val="20"/>
        </w:rPr>
        <w:t>Obrana</w:t>
      </w:r>
      <w:r>
        <w:rPr>
          <w:rFonts w:ascii="Roboto" w:hAnsi="Roboto"/>
          <w:sz w:val="20"/>
        </w:rPr>
        <w:t>.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hd w:fill="E6E6E6" w:val="clear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b/>
          <w:sz w:val="20"/>
        </w:rPr>
        <w:t>N</w:t>
      </w:r>
      <w:r>
        <w:rPr>
          <w:rFonts w:ascii="Roboto" w:hAnsi="Roboto"/>
          <w:b/>
          <w:sz w:val="20"/>
        </w:rPr>
        <w:t xml:space="preserve">ení-li </w:t>
      </w:r>
      <w:r>
        <w:rPr>
          <w:rFonts w:ascii="Roboto" w:hAnsi="Roboto"/>
          <w:b/>
          <w:sz w:val="20"/>
        </w:rPr>
        <w:t xml:space="preserve">nahlášená </w:t>
      </w:r>
      <w:r>
        <w:rPr>
          <w:rFonts w:ascii="Roboto" w:hAnsi="Roboto"/>
          <w:b/>
          <w:sz w:val="20"/>
        </w:rPr>
        <w:t>protiakce</w:t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b w:val="false"/>
          <w:bCs w:val="false"/>
          <w:sz w:val="20"/>
        </w:rPr>
        <w:t>A</w:t>
      </w:r>
      <w:r>
        <w:rPr>
          <w:rFonts w:ascii="Roboto" w:hAnsi="Roboto"/>
          <w:b w:val="false"/>
          <w:bCs w:val="false"/>
          <w:sz w:val="20"/>
        </w:rPr>
        <w:t xml:space="preserve">kce se </w:t>
      </w:r>
      <w:r>
        <w:rPr>
          <w:rFonts w:ascii="Roboto" w:hAnsi="Roboto"/>
          <w:b w:val="false"/>
          <w:bCs w:val="false"/>
          <w:i w:val="false"/>
          <w:iCs w:val="false"/>
          <w:sz w:val="20"/>
        </w:rPr>
        <w:t xml:space="preserve">vyhodnotí pomocí </w:t>
      </w:r>
      <w:r>
        <w:rPr>
          <w:rFonts w:ascii="Roboto" w:hAnsi="Roboto"/>
          <w:b/>
          <w:sz w:val="20"/>
        </w:rPr>
        <w:t>zkoušk</w:t>
      </w:r>
      <w:r>
        <w:rPr>
          <w:rFonts w:ascii="Roboto" w:hAnsi="Roboto"/>
          <w:b/>
          <w:sz w:val="20"/>
        </w:rPr>
        <w:t>y!</w:t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b w:val="false"/>
          <w:bCs w:val="false"/>
          <w:sz w:val="20"/>
        </w:rPr>
        <w:t>(stačí přehodit 9)</w:t>
      </w:r>
    </w:p>
    <w:p>
      <w:pPr>
        <w:pStyle w:val="Normal"/>
        <w:suppressAutoHyphens w:val="false"/>
        <w:bidi w:val="0"/>
        <w:jc w:val="left"/>
        <w:rPr>
          <w:b/>
          <w:b/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b/>
          <w:b/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b/>
          <w:b/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b/>
          <w:b/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b/>
          <w:b/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b/>
          <w:b/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b/>
          <w:b/>
          <w:sz w:val="20"/>
        </w:rPr>
      </w:pPr>
      <w:r>
        <w:rPr>
          <w:rFonts w:ascii="Roboto" w:hAnsi="Roboto"/>
        </w:rPr>
      </w:r>
    </w:p>
    <w:p>
      <w:pPr>
        <w:pStyle w:val="Normal"/>
        <w:shd w:fill="E6E6E6" w:val="clear"/>
        <w:suppressAutoHyphens w:val="false"/>
        <w:bidi w:val="0"/>
        <w:jc w:val="center"/>
        <w:rPr>
          <w:rFonts w:ascii="Roboto" w:hAnsi="Roboto"/>
        </w:rPr>
      </w:pPr>
      <w:r>
        <w:rPr>
          <w:rFonts w:ascii="Roboto" w:hAnsi="Roboto"/>
          <w:b/>
          <w:sz w:val="20"/>
        </w:rPr>
        <w:t>VYHODNOCENÍ AKCE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sz w:val="20"/>
        </w:rPr>
        <w:t>Akce může být:</w:t>
      </w:r>
    </w:p>
    <w:p>
      <w:pPr>
        <w:pStyle w:val="Normal"/>
        <w:suppressAutoHyphens w:val="false"/>
        <w:bidi w:val="0"/>
        <w:ind w:left="283" w:right="0" w:hanging="283"/>
        <w:jc w:val="left"/>
        <w:rPr>
          <w:b/>
          <w:b/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ind w:left="283" w:right="0" w:hanging="283"/>
        <w:jc w:val="left"/>
        <w:rPr>
          <w:rFonts w:ascii="Roboto" w:hAnsi="Roboto"/>
        </w:rPr>
      </w:pPr>
      <w:r>
        <w:rPr>
          <w:rFonts w:ascii="Roboto" w:hAnsi="Roboto"/>
          <w:b/>
          <w:sz w:val="20"/>
        </w:rPr>
        <w:t>➢</w:t>
      </w:r>
      <w:r>
        <w:rPr>
          <w:rFonts w:ascii="Roboto" w:hAnsi="Roboto"/>
          <w:b/>
          <w:sz w:val="20"/>
        </w:rPr>
        <w:tab/>
      </w:r>
      <w:r>
        <w:rPr>
          <w:rFonts w:ascii="Roboto" w:hAnsi="Roboto"/>
          <w:b/>
          <w:sz w:val="20"/>
        </w:rPr>
        <w:t xml:space="preserve">Samozřejmá </w:t>
      </w:r>
      <w:r>
        <w:rPr>
          <w:rFonts w:ascii="Roboto" w:hAnsi="Roboto"/>
          <w:sz w:val="20"/>
        </w:rPr>
        <w:t>= automatický úspěch</w:t>
      </w:r>
    </w:p>
    <w:p>
      <w:pPr>
        <w:pStyle w:val="Normal"/>
        <w:suppressAutoHyphens w:val="false"/>
        <w:bidi w:val="0"/>
        <w:ind w:left="283" w:right="0" w:hanging="283"/>
        <w:jc w:val="left"/>
        <w:rPr>
          <w:rFonts w:ascii="Roboto" w:hAnsi="Roboto"/>
        </w:rPr>
      </w:pPr>
      <w:r>
        <w:rPr>
          <w:rFonts w:ascii="Roboto" w:hAnsi="Roboto"/>
          <w:b/>
          <w:sz w:val="20"/>
        </w:rPr>
        <w:t>➢</w:t>
      </w:r>
      <w:r>
        <w:rPr>
          <w:rFonts w:ascii="Roboto" w:hAnsi="Roboto"/>
          <w:b/>
          <w:sz w:val="20"/>
        </w:rPr>
        <w:tab/>
      </w:r>
      <w:r>
        <w:rPr>
          <w:rFonts w:ascii="Roboto" w:hAnsi="Roboto"/>
          <w:b/>
          <w:sz w:val="20"/>
        </w:rPr>
        <w:t xml:space="preserve">Nemožná </w:t>
      </w:r>
      <w:r>
        <w:rPr>
          <w:rFonts w:ascii="Roboto" w:hAnsi="Roboto"/>
          <w:sz w:val="20"/>
        </w:rPr>
        <w:t>= nelze provést nebo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automatický neúspěch</w:t>
      </w:r>
    </w:p>
    <w:p>
      <w:pPr>
        <w:pStyle w:val="Normal"/>
        <w:suppressAutoHyphens w:val="false"/>
        <w:bidi w:val="0"/>
        <w:ind w:left="283" w:right="0" w:hanging="283"/>
        <w:jc w:val="left"/>
        <w:rPr>
          <w:rFonts w:ascii="Roboto" w:hAnsi="Roboto"/>
        </w:rPr>
      </w:pPr>
      <w:r>
        <w:rPr>
          <w:rFonts w:ascii="Roboto" w:hAnsi="Roboto"/>
          <w:b/>
          <w:sz w:val="20"/>
        </w:rPr>
        <w:t>➢</w:t>
      </w:r>
      <w:r>
        <w:rPr>
          <w:rFonts w:ascii="Roboto" w:hAnsi="Roboto"/>
          <w:b/>
          <w:sz w:val="20"/>
        </w:rPr>
        <w:tab/>
      </w:r>
      <w:r>
        <w:rPr>
          <w:rFonts w:ascii="Roboto" w:hAnsi="Roboto"/>
          <w:b/>
          <w:sz w:val="20"/>
        </w:rPr>
        <w:t xml:space="preserve">Náročná </w:t>
      </w:r>
      <w:r>
        <w:rPr>
          <w:rFonts w:ascii="Roboto" w:hAnsi="Roboto"/>
          <w:sz w:val="20"/>
        </w:rPr>
        <w:t>= nejprve platba za náročnost (1,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 xml:space="preserve">2, vyjímečně 3 </w:t>
      </w:r>
      <w:r>
        <w:rPr>
          <w:rFonts w:ascii="Roboto" w:hAnsi="Roboto"/>
          <w:i/>
          <w:iCs/>
          <w:sz w:val="20"/>
        </w:rPr>
        <w:t>Zdroje</w:t>
      </w:r>
      <w:r>
        <w:rPr>
          <w:rFonts w:ascii="Roboto" w:hAnsi="Roboto"/>
          <w:sz w:val="20"/>
        </w:rPr>
        <w:t>), pak lze přejít na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hod + vyčerpání</w:t>
      </w:r>
    </w:p>
    <w:p>
      <w:pPr>
        <w:pStyle w:val="Normal"/>
        <w:suppressAutoHyphens w:val="false"/>
        <w:bidi w:val="0"/>
        <w:ind w:left="283" w:right="0" w:hanging="283"/>
        <w:jc w:val="left"/>
        <w:rPr>
          <w:rFonts w:ascii="Roboto" w:hAnsi="Roboto"/>
        </w:rPr>
      </w:pPr>
      <w:r>
        <w:rPr>
          <w:rFonts w:ascii="Roboto" w:hAnsi="Roboto"/>
          <w:b/>
          <w:sz w:val="20"/>
        </w:rPr>
        <w:t>➢</w:t>
      </w:r>
      <w:r>
        <w:rPr>
          <w:rFonts w:ascii="Roboto" w:hAnsi="Roboto"/>
          <w:b/>
          <w:sz w:val="20"/>
        </w:rPr>
        <w:tab/>
      </w:r>
      <w:r>
        <w:rPr>
          <w:rFonts w:ascii="Roboto" w:hAnsi="Roboto"/>
          <w:b/>
          <w:sz w:val="20"/>
        </w:rPr>
        <w:t>Možná = hod + vyčerpání</w:t>
      </w:r>
    </w:p>
    <w:p>
      <w:pPr>
        <w:pStyle w:val="Normal"/>
        <w:suppressAutoHyphens w:val="false"/>
        <w:bidi w:val="0"/>
        <w:jc w:val="left"/>
        <w:rPr>
          <w:b/>
          <w:b/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b/>
          <w:b/>
          <w:sz w:val="20"/>
        </w:rPr>
      </w:pPr>
      <w:r>
        <w:rPr>
          <w:rFonts w:ascii="Roboto" w:hAnsi="Roboto"/>
        </w:rPr>
      </w:r>
    </w:p>
    <w:p>
      <w:pPr>
        <w:pStyle w:val="Normal"/>
        <w:shd w:fill="E6E6E6" w:val="clear"/>
        <w:suppressAutoHyphens w:val="false"/>
        <w:bidi w:val="0"/>
        <w:jc w:val="center"/>
        <w:rPr>
          <w:rFonts w:ascii="Roboto" w:hAnsi="Roboto"/>
        </w:rPr>
      </w:pPr>
      <w:r>
        <w:rPr>
          <w:rFonts w:ascii="Roboto" w:hAnsi="Roboto"/>
          <w:b/>
          <w:sz w:val="20"/>
        </w:rPr>
        <w:t>HOD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  <w:b w:val="false"/>
          <w:bCs w:val="false"/>
        </w:rPr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264795</wp:posOffset>
            </wp:positionH>
            <wp:positionV relativeFrom="paragraph">
              <wp:posOffset>114935</wp:posOffset>
            </wp:positionV>
            <wp:extent cx="813435" cy="572770"/>
            <wp:effectExtent l="0" t="0" r="0" b="0"/>
            <wp:wrapTopAndBottom/>
            <wp:docPr id="5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1406525</wp:posOffset>
            </wp:positionH>
            <wp:positionV relativeFrom="paragraph">
              <wp:posOffset>69215</wp:posOffset>
            </wp:positionV>
            <wp:extent cx="741680" cy="746125"/>
            <wp:effectExtent l="0" t="0" r="0" b="0"/>
            <wp:wrapNone/>
            <wp:docPr id="6" name="Obrázek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b/>
          <w:bCs w:val="false"/>
          <w:sz w:val="20"/>
        </w:rPr>
        <w:t>              </w:t>
      </w:r>
      <w:r>
        <w:rPr>
          <w:rFonts w:ascii="Roboto" w:hAnsi="Roboto"/>
          <w:b/>
          <w:bCs w:val="false"/>
          <w:sz w:val="20"/>
        </w:rPr>
        <w:t>2</w:t>
      </w:r>
      <w:r>
        <w:rPr>
          <w:rFonts w:ascii="Roboto" w:hAnsi="Roboto"/>
          <w:b/>
          <w:bCs w:val="false"/>
          <w:sz w:val="20"/>
        </w:rPr>
        <w:t>k6</w:t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sz w:val="20"/>
        </w:rPr>
        <w:tab/>
        <w:t>         </w:t>
      </w:r>
      <w:r>
        <w:rPr>
          <w:rFonts w:ascii="Roboto" w:hAnsi="Roboto"/>
          <w:sz w:val="20"/>
        </w:rPr>
        <w:t>nebo</w:t>
      </w:r>
    </w:p>
    <w:p>
      <w:pPr>
        <w:pStyle w:val="Normal"/>
        <w:suppressAutoHyphens w:val="false"/>
        <w:bidi w:val="0"/>
        <w:jc w:val="right"/>
        <w:rPr>
          <w:rFonts w:ascii="Roboto" w:hAnsi="Roboto"/>
        </w:rPr>
      </w:pPr>
      <w:r>
        <w:rPr>
          <w:rFonts w:ascii="Roboto" w:hAnsi="Roboto"/>
          <w:b/>
          <w:bCs/>
          <w:sz w:val="20"/>
        </w:rPr>
        <w:t>3k6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 xml:space="preserve">při manévru </w:t>
      </w:r>
      <w:r>
        <w:rPr>
          <w:rFonts w:ascii="Roboto" w:hAnsi="Roboto"/>
          <w:b/>
          <w:bCs/>
          <w:i w:val="false"/>
          <w:iCs w:val="false"/>
          <w:sz w:val="20"/>
        </w:rPr>
        <w:t>Přesně</w:t>
      </w:r>
    </w:p>
    <w:p>
      <w:pPr>
        <w:pStyle w:val="Normal"/>
        <w:suppressAutoHyphens w:val="false"/>
        <w:bidi w:val="0"/>
        <w:jc w:val="right"/>
        <w:rPr>
          <w:rFonts w:ascii="Roboto" w:hAnsi="Roboto"/>
        </w:rPr>
      </w:pPr>
      <w:r>
        <w:rPr>
          <w:rFonts w:ascii="Roboto" w:hAnsi="Roboto"/>
          <w:sz w:val="20"/>
        </w:rPr>
        <w:t>(vyberou se dvě vyšší čísla)</w:t>
      </w:r>
    </w:p>
    <w:p>
      <w:pPr>
        <w:pStyle w:val="Normal"/>
        <w:suppressAutoHyphens w:val="false"/>
        <w:bidi w:val="0"/>
        <w:jc w:val="righ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center"/>
        <w:rPr>
          <w:rFonts w:ascii="Roboto" w:hAnsi="Roboto"/>
        </w:rPr>
      </w:pP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88"/>
        </w:rPr>
        <w:t>+</w:t>
      </w:r>
    </w:p>
    <w:p>
      <w:pPr>
        <w:pStyle w:val="Normal"/>
        <w:suppressAutoHyphens w:val="false"/>
        <w:bidi w:val="0"/>
        <w:jc w:val="center"/>
        <w:rPr>
          <w:b/>
          <w:b/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center"/>
        <w:rPr>
          <w:rFonts w:ascii="Roboto" w:hAnsi="Roboto"/>
        </w:rPr>
      </w:pPr>
      <w:r>
        <w:rPr>
          <w:rFonts w:ascii="Roboto" w:hAnsi="Roboto"/>
          <w:b/>
          <w:sz w:val="20"/>
        </w:rPr>
        <w:t>ú</w:t>
      </w:r>
      <w:r>
        <w:rPr>
          <w:rFonts w:ascii="Roboto" w:hAnsi="Roboto"/>
          <w:b/>
          <w:sz w:val="20"/>
        </w:rPr>
        <w:t>roveň použitého povolání</w:t>
      </w:r>
    </w:p>
    <w:p>
      <w:pPr>
        <w:pStyle w:val="Normal"/>
        <w:suppressAutoHyphens w:val="false"/>
        <w:bidi w:val="0"/>
        <w:jc w:val="center"/>
        <w:rPr>
          <w:rFonts w:ascii="Roboto" w:hAnsi="Roboto"/>
        </w:rPr>
      </w:pPr>
      <w:r>
        <w:rPr>
          <w:rFonts w:ascii="Roboto" w:hAnsi="Roboto"/>
          <w:sz w:val="20"/>
        </w:rPr>
        <w:t>(ne</w:t>
      </w:r>
      <w:r>
        <w:rPr>
          <w:rFonts w:ascii="Roboto" w:hAnsi="Roboto"/>
          <w:sz w:val="20"/>
        </w:rPr>
        <w:t>má-li postava pro akci či protikaci vhodné povolání</w:t>
      </w:r>
      <w:r>
        <w:rPr>
          <w:rFonts w:ascii="Roboto" w:hAnsi="Roboto"/>
          <w:sz w:val="20"/>
        </w:rPr>
        <w:t xml:space="preserve">, </w:t>
      </w:r>
      <w:r>
        <w:rPr>
          <w:rFonts w:ascii="Roboto" w:hAnsi="Roboto"/>
          <w:sz w:val="20"/>
        </w:rPr>
        <w:t>nic</w:t>
      </w:r>
      <w:r>
        <w:rPr>
          <w:rFonts w:ascii="Roboto" w:hAnsi="Roboto"/>
          <w:sz w:val="20"/>
        </w:rPr>
        <w:t xml:space="preserve"> se k hodu nepřičítá)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hd w:fill="E6E6E6" w:val="clear"/>
        <w:suppressAutoHyphens w:val="false"/>
        <w:bidi w:val="0"/>
        <w:jc w:val="center"/>
        <w:rPr>
          <w:rFonts w:ascii="Roboto" w:hAnsi="Roboto"/>
        </w:rPr>
      </w:pPr>
      <w:r>
        <w:rPr>
          <w:rFonts w:ascii="Roboto" w:hAnsi="Roboto"/>
          <w:b/>
          <w:sz w:val="20"/>
        </w:rPr>
        <w:t>VÍTĚZ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sz w:val="20"/>
        </w:rPr>
        <w:t>Vítěz hodu podrobně popíše svou akci i</w:t>
      </w:r>
      <w:r>
        <w:rPr>
          <w:rFonts w:ascii="Roboto" w:hAnsi="Roboto"/>
          <w:sz w:val="20"/>
        </w:rPr>
        <w:t> </w:t>
      </w:r>
      <w:r>
        <w:rPr>
          <w:rFonts w:ascii="Roboto" w:hAnsi="Roboto"/>
          <w:sz w:val="20"/>
        </w:rPr>
        <w:t>s</w:t>
      </w:r>
      <w:r>
        <w:rPr>
          <w:rFonts w:ascii="Roboto" w:hAnsi="Roboto"/>
          <w:sz w:val="20"/>
        </w:rPr>
        <w:t> </w:t>
      </w:r>
      <w:r>
        <w:rPr>
          <w:rFonts w:ascii="Roboto" w:hAnsi="Roboto"/>
          <w:sz w:val="20"/>
        </w:rPr>
        <w:t xml:space="preserve">důsledky. Může hlásit manévr </w:t>
      </w:r>
      <w:r>
        <w:rPr>
          <w:rFonts w:ascii="Roboto" w:hAnsi="Roboto"/>
          <w:b/>
          <w:sz w:val="20"/>
        </w:rPr>
        <w:t>Mocně</w:t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b w:val="false"/>
          <w:bCs w:val="false"/>
          <w:i/>
          <w:iCs/>
          <w:sz w:val="20"/>
        </w:rPr>
        <w:t>hned na začátku popisu</w:t>
      </w:r>
      <w:r>
        <w:rPr>
          <w:rFonts w:ascii="Roboto" w:hAnsi="Roboto"/>
          <w:b/>
          <w:sz w:val="20"/>
        </w:rPr>
        <w:t>.</w:t>
      </w:r>
    </w:p>
    <w:p>
      <w:pPr>
        <w:pStyle w:val="Normal"/>
        <w:suppressAutoHyphens w:val="false"/>
        <w:bidi w:val="0"/>
        <w:jc w:val="left"/>
        <w:rPr>
          <w:b/>
          <w:b/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sz w:val="20"/>
        </w:rPr>
        <w:t>Nevyčerpá-li se poražený, může vítěz</w:t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sz w:val="20"/>
        </w:rPr>
        <w:t xml:space="preserve">použít manévr </w:t>
      </w:r>
      <w:r>
        <w:rPr>
          <w:rFonts w:ascii="Roboto" w:hAnsi="Roboto"/>
          <w:b/>
          <w:sz w:val="20"/>
        </w:rPr>
        <w:t>Lstivě.</w:t>
      </w:r>
    </w:p>
    <w:p>
      <w:pPr>
        <w:pStyle w:val="Normal"/>
        <w:suppressAutoHyphens w:val="false"/>
        <w:bidi w:val="0"/>
        <w:jc w:val="left"/>
        <w:rPr>
          <w:b/>
          <w:b/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b/>
          <w:b/>
          <w:sz w:val="20"/>
        </w:rPr>
      </w:pPr>
      <w:r>
        <w:rPr>
          <w:rFonts w:ascii="Roboto" w:hAnsi="Roboto"/>
        </w:rPr>
      </w:r>
    </w:p>
    <w:p>
      <w:pPr>
        <w:pStyle w:val="Normal"/>
        <w:shd w:fill="E6E6E6" w:val="clear"/>
        <w:suppressAutoHyphens w:val="false"/>
        <w:bidi w:val="0"/>
        <w:jc w:val="center"/>
        <w:rPr>
          <w:rFonts w:ascii="Roboto" w:hAnsi="Roboto"/>
        </w:rPr>
      </w:pPr>
      <w:r>
        <w:rPr>
          <w:rFonts w:ascii="Roboto" w:hAnsi="Roboto"/>
          <w:b/>
          <w:sz w:val="20"/>
        </w:rPr>
        <w:t>PORAŽENÝ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sz w:val="20"/>
        </w:rPr>
        <w:t>Poražený (poražení) může přijmout</w:t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sz w:val="20"/>
        </w:rPr>
        <w:t>prohru. Nebo může zmírnit svůj neúspěch</w:t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sz w:val="20"/>
        </w:rPr>
        <w:t xml:space="preserve">a </w:t>
      </w:r>
      <w:r>
        <w:rPr>
          <w:rFonts w:ascii="Roboto" w:hAnsi="Roboto"/>
          <w:i/>
          <w:iCs/>
          <w:sz w:val="20"/>
        </w:rPr>
        <w:t>vyčerpat se</w:t>
      </w:r>
      <w:r>
        <w:rPr>
          <w:rFonts w:ascii="Roboto" w:hAnsi="Roboto"/>
          <w:sz w:val="20"/>
        </w:rPr>
        <w:t>.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hd w:fill="E6E6E6" w:val="clear"/>
        <w:suppressAutoHyphens w:val="false"/>
        <w:bidi w:val="0"/>
        <w:jc w:val="center"/>
        <w:rPr>
          <w:rFonts w:ascii="Roboto" w:hAnsi="Roboto"/>
        </w:rPr>
      </w:pPr>
      <w:bookmarkStart w:id="0" w:name="__DdeLink__1207_2683425591"/>
      <w:bookmarkEnd w:id="0"/>
      <w:r>
        <w:rPr>
          <w:rFonts w:ascii="Roboto" w:hAnsi="Roboto"/>
          <w:b/>
          <w:sz w:val="20"/>
        </w:rPr>
        <w:t>VYČERPÁNÍ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bookmarkStart w:id="1" w:name="__DdeLink__1207_2683425591"/>
      <w:bookmarkStart w:id="2" w:name="__DdeLink__1207_2683425591"/>
      <w:bookmarkEnd w:id="2"/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sz w:val="20"/>
        </w:rPr>
        <w:t>Platba za zmírnění neúspěchu v hodu</w:t>
      </w:r>
      <w:r>
        <w:rPr>
          <w:rFonts w:ascii="Roboto" w:hAnsi="Roboto"/>
          <w:sz w:val="20"/>
        </w:rPr>
        <w:t>:</w:t>
        <w:br/>
      </w:r>
      <w:r>
        <w:rPr>
          <w:rFonts w:ascii="Roboto" w:hAnsi="Roboto"/>
          <w:b/>
          <w:bCs/>
          <w:sz w:val="20"/>
        </w:rPr>
        <w:t xml:space="preserve">počet potřebných </w:t>
      </w:r>
      <w:r>
        <w:rPr>
          <w:rFonts w:ascii="Roboto" w:hAnsi="Roboto"/>
          <w:b/>
          <w:bCs/>
          <w:i/>
          <w:iCs/>
          <w:sz w:val="20"/>
        </w:rPr>
        <w:t>Zdrojů</w:t>
      </w:r>
      <w:r>
        <w:rPr>
          <w:rFonts w:ascii="Roboto" w:hAnsi="Roboto"/>
          <w:b/>
          <w:bCs/>
          <w:sz w:val="20"/>
        </w:rPr>
        <w:t xml:space="preserve"> = aktuální</w:t>
      </w:r>
      <w:r>
        <w:rPr>
          <w:rFonts w:ascii="Roboto" w:hAnsi="Roboto"/>
          <w:b/>
          <w:bCs/>
          <w:sz w:val="20"/>
        </w:rPr>
        <w:t xml:space="preserve"> </w:t>
      </w:r>
      <w:r>
        <w:rPr>
          <w:rFonts w:ascii="Roboto" w:hAnsi="Roboto"/>
          <w:b/>
          <w:bCs/>
          <w:i/>
          <w:iCs/>
          <w:sz w:val="20"/>
        </w:rPr>
        <w:t>Ohrožení</w:t>
      </w:r>
      <w:r>
        <w:rPr>
          <w:rFonts w:ascii="Roboto" w:hAnsi="Roboto"/>
          <w:sz w:val="20"/>
        </w:rPr>
        <w:t xml:space="preserve"> upravené zvláštními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schopnostmi, vybavením a manévry (vždy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ale nejméně 1).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sz w:val="20"/>
        </w:rPr>
        <w:t xml:space="preserve">Použitý </w:t>
      </w:r>
      <w:r>
        <w:rPr>
          <w:rFonts w:ascii="Roboto" w:hAnsi="Roboto"/>
          <w:i/>
          <w:iCs/>
          <w:sz w:val="20"/>
        </w:rPr>
        <w:t>Zdroj</w:t>
      </w:r>
      <w:r>
        <w:rPr>
          <w:rFonts w:ascii="Roboto" w:hAnsi="Roboto"/>
          <w:sz w:val="20"/>
        </w:rPr>
        <w:t xml:space="preserve"> podle použité dovednosti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(ve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zkoušce) nebo cílové vlastnosti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úspěšné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akce.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hd w:fill="E6E6E6" w:val="clear"/>
        <w:suppressAutoHyphens w:val="false"/>
        <w:bidi w:val="0"/>
        <w:jc w:val="left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  <w:sz w:val="20"/>
        </w:rPr>
        <w:t>Pokud se hráč za postavu vyčerpá:</w:t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sz w:val="20"/>
        </w:rPr>
        <w:t xml:space="preserve">Akce vítěze proběhla, ale </w:t>
      </w:r>
      <w:r>
        <w:rPr>
          <w:rFonts w:ascii="Roboto" w:hAnsi="Roboto"/>
          <w:b/>
          <w:bCs/>
          <w:sz w:val="20"/>
        </w:rPr>
        <w:t>nemá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 xml:space="preserve">požadované </w:t>
      </w:r>
      <w:r>
        <w:rPr>
          <w:rFonts w:ascii="Roboto" w:hAnsi="Roboto"/>
          <w:b/>
          <w:sz w:val="20"/>
        </w:rPr>
        <w:t>následky v pravidlech</w:t>
      </w:r>
      <w:r>
        <w:rPr>
          <w:rFonts w:ascii="Roboto" w:hAnsi="Roboto"/>
          <w:sz w:val="20"/>
        </w:rPr>
        <w:t>.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Vyčerpání jen zvýší poraženému Ohrožení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o</w:t>
      </w:r>
      <w:r>
        <w:rPr>
          <w:rFonts w:ascii="Roboto" w:hAnsi="Roboto"/>
          <w:sz w:val="20"/>
        </w:rPr>
        <w:t> </w:t>
      </w:r>
      <w:r>
        <w:rPr>
          <w:rFonts w:ascii="Roboto" w:hAnsi="Roboto"/>
          <w:sz w:val="20"/>
        </w:rPr>
        <w:t>1 a přidá či zhorší potíže v příběhu.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hd w:fill="E6E6E6" w:val="clear"/>
        <w:suppressAutoHyphens w:val="false"/>
        <w:bidi w:val="0"/>
        <w:jc w:val="left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  <w:sz w:val="20"/>
        </w:rPr>
        <w:t>Vyčerpání proti vyřazovací akci:</w:t>
      </w:r>
    </w:p>
    <w:p>
      <w:pPr>
        <w:pStyle w:val="Normal"/>
        <w:suppressAutoHyphens w:val="false"/>
        <w:bidi w:val="0"/>
        <w:jc w:val="left"/>
        <w:rPr>
          <w:rFonts w:ascii="Roboto" w:hAnsi="Roboto"/>
        </w:rPr>
      </w:pPr>
      <w:r>
        <w:rPr>
          <w:rFonts w:ascii="Roboto" w:hAnsi="Roboto"/>
          <w:sz w:val="20"/>
        </w:rPr>
        <w:t>I</w:t>
      </w:r>
      <w:r>
        <w:rPr>
          <w:rFonts w:ascii="Roboto" w:hAnsi="Roboto"/>
          <w:sz w:val="20"/>
        </w:rPr>
        <w:t xml:space="preserve"> v</w:t>
      </w:r>
      <w:r>
        <w:rPr>
          <w:rFonts w:ascii="Roboto" w:hAnsi="Roboto"/>
          <w:sz w:val="20"/>
        </w:rPr>
        <w:t xml:space="preserve">ítěz si zvýší </w:t>
      </w:r>
      <w:r>
        <w:rPr>
          <w:rFonts w:ascii="Roboto" w:hAnsi="Roboto"/>
          <w:i/>
          <w:iCs/>
          <w:sz w:val="20"/>
        </w:rPr>
        <w:t>ohrožení</w:t>
      </w:r>
      <w:r>
        <w:rPr>
          <w:rFonts w:ascii="Roboto" w:hAnsi="Roboto"/>
          <w:sz w:val="20"/>
        </w:rPr>
        <w:t xml:space="preserve"> o 1 nebo poražený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 xml:space="preserve">získá 1 </w:t>
      </w:r>
      <w:r>
        <w:rPr>
          <w:rFonts w:ascii="Roboto" w:hAnsi="Roboto"/>
          <w:i/>
          <w:iCs/>
          <w:sz w:val="20"/>
        </w:rPr>
        <w:t>v</w:t>
      </w:r>
      <w:r>
        <w:rPr>
          <w:rFonts w:ascii="Roboto" w:hAnsi="Roboto"/>
          <w:i/>
          <w:iCs/>
          <w:sz w:val="20"/>
        </w:rPr>
        <w:t>ýhodu</w:t>
      </w:r>
      <w:r>
        <w:rPr>
          <w:rFonts w:ascii="Roboto" w:hAnsi="Roboto"/>
          <w:sz w:val="20"/>
        </w:rPr>
        <w:t>)</w:t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p>
      <w:pPr>
        <w:pStyle w:val="Normal"/>
        <w:suppressAutoHyphens w:val="false"/>
        <w:bidi w:val="0"/>
        <w:jc w:val="left"/>
        <w:rPr>
          <w:sz w:val="20"/>
        </w:rPr>
      </w:pPr>
      <w:r>
        <w:rPr>
          <w:rFonts w:ascii="Roboto" w:hAnsi="Roboto"/>
        </w:rPr>
      </w:r>
    </w:p>
    <w:sectPr>
      <w:type w:val="nextPage"/>
      <w:pgSz w:orient="landscape" w:w="16838" w:h="11906"/>
      <w:pgMar w:left="737" w:right="737" w:header="0" w:top="737" w:footer="0" w:bottom="737" w:gutter="0"/>
      <w:pgNumType w:fmt="decimal"/>
      <w:cols w:num="4" w:space="170" w:equalWidth="true" w:sep="true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Roboto">
    <w:charset w:val="01"/>
    <w:family w:val="auto"/>
    <w:pitch w:val="variable"/>
  </w:font>
  <w:font w:name="Roboto">
    <w:charset w:val="ee"/>
    <w:family w:val="auto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LibreOffice/5.3.7.2$Windows_X86_64 LibreOffice_project/6b8ed514a9f8b44d37a1b96673cbbdd077e24059</Application>
  <Pages>1</Pages>
  <Words>374</Words>
  <Characters>1996</Characters>
  <CharactersWithSpaces>2351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2019-01-22T16:46:44Z</dcterms:created>
  <dc:creator/>
  <dc:description/>
  <dc:language>cs-CZ</dc:language>
  <cp:lastModifiedBy/>
  <dcterms:modified xsi:type="dcterms:W3CDTF">2019-01-22T18:54:13Z</dcterms:modified>
  <cp:revision>2</cp:revision>
  <dc:subject/>
  <dc:title/>
</cp:coreProperties>
</file>